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76F26" w14:textId="564ED6E9" w:rsidR="00013AB4" w:rsidRPr="00013AB4" w:rsidRDefault="00013AB4" w:rsidP="00013AB4"/>
    <w:p w14:paraId="750FD679" w14:textId="77777777" w:rsidR="00013AB4" w:rsidRPr="00013AB4" w:rsidRDefault="00013AB4" w:rsidP="00013AB4">
      <w:r w:rsidRPr="00013AB4">
        <w:rPr>
          <w:b/>
          <w:bCs/>
        </w:rPr>
        <w:t>Meet Tyronne Stoudemire: A Global Leader in Diversity, Equity, and Inclusion</w:t>
      </w:r>
    </w:p>
    <w:p w14:paraId="7BA3DFB5" w14:textId="77777777" w:rsidR="00013AB4" w:rsidRPr="00013AB4" w:rsidRDefault="00013AB4" w:rsidP="00013AB4">
      <w:r w:rsidRPr="00013AB4">
        <w:t>Tyronne Stoudemire, Senior Vice President of Global Diversity, Equity, and Inclusion (DEI) at Hyatt Hotels Corporation, is a trailblazer in fostering inclusivity and cultural competence across the globe. With over a decade of service at Hyatt, Tyronne has collaborated with the senior leadership team to design and implement transformative strategies that embed DEI into the company’s culture, talent development, and marketplace impact. His innovative work supports Hyatt’s portfolio of industry-leading brands and reflects the organization’s commitment to progress, innovation, and excellence over its 60-year history.</w:t>
      </w:r>
    </w:p>
    <w:p w14:paraId="353ED7AB" w14:textId="77777777" w:rsidR="00013AB4" w:rsidRDefault="00013AB4" w:rsidP="00013AB4">
      <w:pPr>
        <w:rPr>
          <w:b/>
          <w:bCs/>
        </w:rPr>
      </w:pPr>
    </w:p>
    <w:p w14:paraId="58CA176B" w14:textId="299787BB" w:rsidR="00013AB4" w:rsidRPr="00013AB4" w:rsidRDefault="00013AB4" w:rsidP="00013AB4">
      <w:r w:rsidRPr="00013AB4">
        <w:rPr>
          <w:b/>
          <w:bCs/>
        </w:rPr>
        <w:t>Driving Change Through Strategic Leadership</w:t>
      </w:r>
      <w:r w:rsidRPr="00013AB4">
        <w:br/>
        <w:t>As Co-Chair of Hyatt’s Global Diversity, Equity, and Inclusion Council (GDEIC), Tyronne leads initiatives that address how Hyatt:</w:t>
      </w:r>
    </w:p>
    <w:p w14:paraId="5BF136AA" w14:textId="77777777" w:rsidR="00013AB4" w:rsidRPr="00013AB4" w:rsidRDefault="00013AB4" w:rsidP="00013AB4">
      <w:pPr>
        <w:numPr>
          <w:ilvl w:val="0"/>
          <w:numId w:val="1"/>
        </w:numPr>
      </w:pPr>
      <w:r w:rsidRPr="00013AB4">
        <w:t>Employs, develops, and advances diverse talent.</w:t>
      </w:r>
    </w:p>
    <w:p w14:paraId="4FCB0CF2" w14:textId="77777777" w:rsidR="00013AB4" w:rsidRPr="00013AB4" w:rsidRDefault="00013AB4" w:rsidP="00013AB4">
      <w:pPr>
        <w:numPr>
          <w:ilvl w:val="0"/>
          <w:numId w:val="1"/>
        </w:numPr>
      </w:pPr>
      <w:r w:rsidRPr="00013AB4">
        <w:t>Supports inclusive communities.</w:t>
      </w:r>
    </w:p>
    <w:p w14:paraId="3BBC7D0D" w14:textId="77777777" w:rsidR="00013AB4" w:rsidRPr="00013AB4" w:rsidRDefault="00013AB4" w:rsidP="00013AB4">
      <w:pPr>
        <w:numPr>
          <w:ilvl w:val="0"/>
          <w:numId w:val="1"/>
        </w:numPr>
      </w:pPr>
      <w:r w:rsidRPr="00013AB4">
        <w:t>Partners with and procures from diverse suppliers.</w:t>
      </w:r>
    </w:p>
    <w:p w14:paraId="49162D18" w14:textId="77777777" w:rsidR="00013AB4" w:rsidRPr="00013AB4" w:rsidRDefault="00013AB4" w:rsidP="00013AB4">
      <w:r w:rsidRPr="00013AB4">
        <w:t xml:space="preserve">Tyronne spearheaded the </w:t>
      </w:r>
      <w:r w:rsidRPr="00013AB4">
        <w:rPr>
          <w:i/>
          <w:iCs/>
        </w:rPr>
        <w:t>Change Starts Here</w:t>
      </w:r>
      <w:r w:rsidRPr="00013AB4">
        <w:t xml:space="preserve"> commitment, a bold declaration to ensure Hyatt’s actions, policies, and workplace culture reflect its DEI values. Under his leadership, Hyatt has launched impactful programs, including mentoring initiatives for high-potential women and people of color, comprehensive resource groups, and enhanced marketing efforts targeting multicultural and LGBTQ+ audiences.</w:t>
      </w:r>
    </w:p>
    <w:p w14:paraId="47259637" w14:textId="77777777" w:rsidR="00013AB4" w:rsidRDefault="00013AB4" w:rsidP="00013AB4">
      <w:pPr>
        <w:rPr>
          <w:b/>
          <w:bCs/>
        </w:rPr>
      </w:pPr>
    </w:p>
    <w:p w14:paraId="72CCD598" w14:textId="46E48094" w:rsidR="00013AB4" w:rsidRPr="00013AB4" w:rsidRDefault="00013AB4" w:rsidP="00013AB4">
      <w:r w:rsidRPr="00013AB4">
        <w:rPr>
          <w:b/>
          <w:bCs/>
        </w:rPr>
        <w:t>Global Recognition and Industry Leadership</w:t>
      </w:r>
      <w:r w:rsidRPr="00013AB4">
        <w:br/>
        <w:t>A globally recognized executive and sought-after speaker, Tyronne has delivered over 90 speeches worldwide, sharing his expertise on diversity strategy and cultural competence. His ability to translate complex DEI concepts into actionable frameworks has made him a trusted advisor to Fortune 100 companies, nonprofit organizations, and government leaders.</w:t>
      </w:r>
    </w:p>
    <w:p w14:paraId="372B2D4B" w14:textId="77777777" w:rsidR="00013AB4" w:rsidRPr="00013AB4" w:rsidRDefault="00013AB4" w:rsidP="00013AB4">
      <w:r w:rsidRPr="00013AB4">
        <w:t>Tyronne’s accolades include:</w:t>
      </w:r>
    </w:p>
    <w:p w14:paraId="0E756081" w14:textId="77777777" w:rsidR="00013AB4" w:rsidRPr="00013AB4" w:rsidRDefault="00013AB4" w:rsidP="00013AB4">
      <w:pPr>
        <w:numPr>
          <w:ilvl w:val="0"/>
          <w:numId w:val="2"/>
        </w:numPr>
      </w:pPr>
      <w:r w:rsidRPr="00013AB4">
        <w:t xml:space="preserve">Named one of the Top Executives in Diversity by </w:t>
      </w:r>
      <w:r w:rsidRPr="00013AB4">
        <w:rPr>
          <w:i/>
          <w:iCs/>
        </w:rPr>
        <w:t>Black Enterprise Magazine</w:t>
      </w:r>
      <w:r w:rsidRPr="00013AB4">
        <w:t>.</w:t>
      </w:r>
    </w:p>
    <w:p w14:paraId="4803E890" w14:textId="77777777" w:rsidR="00013AB4" w:rsidRPr="00013AB4" w:rsidRDefault="00013AB4" w:rsidP="00013AB4">
      <w:pPr>
        <w:numPr>
          <w:ilvl w:val="0"/>
          <w:numId w:val="2"/>
        </w:numPr>
      </w:pPr>
      <w:r w:rsidRPr="00013AB4">
        <w:t xml:space="preserve">Honored as one of the 50 Diversity Champions by </w:t>
      </w:r>
      <w:r w:rsidRPr="00013AB4">
        <w:rPr>
          <w:i/>
          <w:iCs/>
        </w:rPr>
        <w:t>Diversity Woman Magazine</w:t>
      </w:r>
      <w:r w:rsidRPr="00013AB4">
        <w:t>.</w:t>
      </w:r>
    </w:p>
    <w:p w14:paraId="58FDC2E3" w14:textId="77777777" w:rsidR="00013AB4" w:rsidRPr="00013AB4" w:rsidRDefault="00013AB4" w:rsidP="00013AB4">
      <w:pPr>
        <w:numPr>
          <w:ilvl w:val="0"/>
          <w:numId w:val="2"/>
        </w:numPr>
      </w:pPr>
      <w:r w:rsidRPr="00013AB4">
        <w:t>Recipient of the Thurgood Marshall College Fund of Excellence Award and the PUSH for Excellence Award.</w:t>
      </w:r>
    </w:p>
    <w:p w14:paraId="1A2A71DB" w14:textId="77777777" w:rsidR="00013AB4" w:rsidRPr="00013AB4" w:rsidRDefault="00013AB4" w:rsidP="00013AB4">
      <w:pPr>
        <w:numPr>
          <w:ilvl w:val="0"/>
          <w:numId w:val="2"/>
        </w:numPr>
      </w:pPr>
      <w:r w:rsidRPr="00013AB4">
        <w:t>Recognized by President Barack Obama during National African American History Month.</w:t>
      </w:r>
    </w:p>
    <w:p w14:paraId="1AB11D41" w14:textId="77777777" w:rsidR="00013AB4" w:rsidRDefault="00013AB4" w:rsidP="00013AB4">
      <w:pPr>
        <w:rPr>
          <w:b/>
          <w:bCs/>
        </w:rPr>
      </w:pPr>
    </w:p>
    <w:p w14:paraId="695EADE8" w14:textId="08009DC4" w:rsidR="00013AB4" w:rsidRPr="00013AB4" w:rsidRDefault="00013AB4" w:rsidP="00013AB4">
      <w:r w:rsidRPr="00013AB4">
        <w:rPr>
          <w:b/>
          <w:bCs/>
        </w:rPr>
        <w:t>Extensive Board Service and Advocacy</w:t>
      </w:r>
      <w:r w:rsidRPr="00013AB4">
        <w:br/>
        <w:t>Tyronne’s impact extends beyond the corporate world. He serves on numerous boards, including:</w:t>
      </w:r>
    </w:p>
    <w:p w14:paraId="704284D4" w14:textId="77777777" w:rsidR="00013AB4" w:rsidRPr="00013AB4" w:rsidRDefault="00013AB4" w:rsidP="00013AB4">
      <w:pPr>
        <w:numPr>
          <w:ilvl w:val="0"/>
          <w:numId w:val="3"/>
        </w:numPr>
      </w:pPr>
      <w:r w:rsidRPr="00013AB4">
        <w:t>The Black Ensemble Theater (Chairman of the Board).</w:t>
      </w:r>
    </w:p>
    <w:p w14:paraId="42EEBA44" w14:textId="77777777" w:rsidR="00013AB4" w:rsidRPr="00013AB4" w:rsidRDefault="00013AB4" w:rsidP="00013AB4">
      <w:pPr>
        <w:numPr>
          <w:ilvl w:val="0"/>
          <w:numId w:val="3"/>
        </w:numPr>
      </w:pPr>
      <w:r w:rsidRPr="00013AB4">
        <w:t>Xernona Clayton Foundation (Advisor).</w:t>
      </w:r>
    </w:p>
    <w:p w14:paraId="5B6CA947" w14:textId="77777777" w:rsidR="00013AB4" w:rsidRPr="00013AB4" w:rsidRDefault="00013AB4" w:rsidP="00013AB4">
      <w:pPr>
        <w:numPr>
          <w:ilvl w:val="0"/>
          <w:numId w:val="3"/>
        </w:numPr>
      </w:pPr>
      <w:r w:rsidRPr="00013AB4">
        <w:t>UNCF Chicago.</w:t>
      </w:r>
    </w:p>
    <w:p w14:paraId="72A6FC2E" w14:textId="77777777" w:rsidR="00013AB4" w:rsidRPr="00013AB4" w:rsidRDefault="00013AB4" w:rsidP="00013AB4">
      <w:pPr>
        <w:numPr>
          <w:ilvl w:val="0"/>
          <w:numId w:val="3"/>
        </w:numPr>
      </w:pPr>
      <w:r w:rsidRPr="00013AB4">
        <w:t>Chicago Food Depository.</w:t>
      </w:r>
    </w:p>
    <w:p w14:paraId="0B25666D" w14:textId="77777777" w:rsidR="00013AB4" w:rsidRPr="00013AB4" w:rsidRDefault="00013AB4" w:rsidP="00013AB4">
      <w:pPr>
        <w:numPr>
          <w:ilvl w:val="0"/>
          <w:numId w:val="3"/>
        </w:numPr>
      </w:pPr>
      <w:r w:rsidRPr="00013AB4">
        <w:t>Apostolic Church of God.</w:t>
      </w:r>
    </w:p>
    <w:p w14:paraId="34D724DC" w14:textId="77777777" w:rsidR="00013AB4" w:rsidRPr="00013AB4" w:rsidRDefault="00013AB4" w:rsidP="00013AB4">
      <w:pPr>
        <w:numPr>
          <w:ilvl w:val="0"/>
          <w:numId w:val="3"/>
        </w:numPr>
      </w:pPr>
      <w:r w:rsidRPr="00013AB4">
        <w:t>Arthur M. Brazier Foundation (Treasurer).</w:t>
      </w:r>
    </w:p>
    <w:p w14:paraId="3CADEDC7" w14:textId="77777777" w:rsidR="00013AB4" w:rsidRPr="00013AB4" w:rsidRDefault="00013AB4" w:rsidP="00013AB4">
      <w:pPr>
        <w:numPr>
          <w:ilvl w:val="0"/>
          <w:numId w:val="3"/>
        </w:numPr>
      </w:pPr>
      <w:r w:rsidRPr="00013AB4">
        <w:t>Rainbow PUSH Coalition (Consultant and Liaison to Rev. Jesse L. Jackson Jr.).</w:t>
      </w:r>
    </w:p>
    <w:p w14:paraId="7787CDAC" w14:textId="77777777" w:rsidR="00013AB4" w:rsidRPr="00013AB4" w:rsidRDefault="00013AB4" w:rsidP="00013AB4">
      <w:pPr>
        <w:numPr>
          <w:ilvl w:val="0"/>
          <w:numId w:val="3"/>
        </w:numPr>
      </w:pPr>
      <w:r w:rsidRPr="00013AB4">
        <w:t>Chicago State University Working Group (Appointed by Governor J.B. Pritzker).</w:t>
      </w:r>
    </w:p>
    <w:p w14:paraId="2FEA2C48" w14:textId="77777777" w:rsidR="00013AB4" w:rsidRDefault="00013AB4" w:rsidP="00013AB4">
      <w:pPr>
        <w:numPr>
          <w:ilvl w:val="0"/>
          <w:numId w:val="3"/>
        </w:numPr>
      </w:pPr>
      <w:r w:rsidRPr="00013AB4">
        <w:t>Metropolitan Planning Council (MPC).</w:t>
      </w:r>
    </w:p>
    <w:p w14:paraId="6A251F01" w14:textId="5DC34B80" w:rsidR="00013AB4" w:rsidRDefault="00013AB4" w:rsidP="00013AB4">
      <w:pPr>
        <w:numPr>
          <w:ilvl w:val="0"/>
          <w:numId w:val="3"/>
        </w:numPr>
      </w:pPr>
      <w:r>
        <w:t>100 Black Men of Chicago</w:t>
      </w:r>
    </w:p>
    <w:p w14:paraId="77F52E09" w14:textId="138A5090" w:rsidR="00013AB4" w:rsidRDefault="00013AB4" w:rsidP="00013AB4">
      <w:pPr>
        <w:numPr>
          <w:ilvl w:val="0"/>
          <w:numId w:val="3"/>
        </w:numPr>
      </w:pPr>
      <w:r>
        <w:t>Primo Center for Women &amp; Children</w:t>
      </w:r>
    </w:p>
    <w:p w14:paraId="32C8E6EF" w14:textId="6AA9F7CA" w:rsidR="00013AB4" w:rsidRPr="00013AB4" w:rsidRDefault="00013AB4" w:rsidP="00013AB4">
      <w:pPr>
        <w:numPr>
          <w:ilvl w:val="0"/>
          <w:numId w:val="3"/>
        </w:numPr>
      </w:pPr>
      <w:r>
        <w:t>Dr. Shirley Davis Foundation Inc.</w:t>
      </w:r>
    </w:p>
    <w:p w14:paraId="75141C54" w14:textId="77777777" w:rsidR="00013AB4" w:rsidRDefault="00013AB4" w:rsidP="00013AB4"/>
    <w:p w14:paraId="45B1961B" w14:textId="0109EEA0" w:rsidR="00013AB4" w:rsidRPr="00013AB4" w:rsidRDefault="00013AB4" w:rsidP="00013AB4">
      <w:r w:rsidRPr="00013AB4">
        <w:lastRenderedPageBreak/>
        <w:t>Additionally, Tyronne was appointed by President Robert Isom to American Airlines’ Diversity and Equity Community Council, focusing on enhancing the travel experiences of Black travelers.</w:t>
      </w:r>
    </w:p>
    <w:p w14:paraId="24EB6E32" w14:textId="77777777" w:rsidR="00013AB4" w:rsidRDefault="00013AB4" w:rsidP="00013AB4">
      <w:pPr>
        <w:rPr>
          <w:b/>
          <w:bCs/>
        </w:rPr>
      </w:pPr>
    </w:p>
    <w:p w14:paraId="48D85C61" w14:textId="17BC112B" w:rsidR="00013AB4" w:rsidRPr="00013AB4" w:rsidRDefault="00013AB4" w:rsidP="00013AB4">
      <w:r w:rsidRPr="00013AB4">
        <w:rPr>
          <w:b/>
          <w:bCs/>
        </w:rPr>
        <w:t>Community Engagement and Volunteerism</w:t>
      </w:r>
      <w:r w:rsidRPr="00013AB4">
        <w:br/>
        <w:t>Deeply rooted in service, Tyronne regularly volunteers for community programs such as MLK Day of Service, clothing drives, and initiatives supporting women and children through the Primo Center. His involvement exemplifies his belief in creating equitable opportunities for all.</w:t>
      </w:r>
    </w:p>
    <w:p w14:paraId="55009480" w14:textId="77777777" w:rsidR="00013AB4" w:rsidRDefault="00013AB4" w:rsidP="00013AB4">
      <w:pPr>
        <w:rPr>
          <w:b/>
          <w:bCs/>
        </w:rPr>
      </w:pPr>
    </w:p>
    <w:p w14:paraId="2F5CD586" w14:textId="76EF4A41" w:rsidR="00013AB4" w:rsidRPr="00013AB4" w:rsidRDefault="00013AB4" w:rsidP="00013AB4">
      <w:r w:rsidRPr="00013AB4">
        <w:rPr>
          <w:b/>
          <w:bCs/>
        </w:rPr>
        <w:t>From Humble Beginnings to Global Impact</w:t>
      </w:r>
      <w:r w:rsidRPr="00013AB4">
        <w:br/>
        <w:t>Born in Detroit, Michigan, Tyronne’s early experiences navigating cultural differences shaped his passion for breaking barriers. Growing up as the only Black student in a predominantly White school, he faced adversity that instilled in him a profound understanding of diversity and inclusion. Tyronne’s journey, from Detroit to his global DEI leadership role, is a testament to resilience, faith, and his commitment to fostering unity.</w:t>
      </w:r>
    </w:p>
    <w:p w14:paraId="4FB5DF7B" w14:textId="77777777" w:rsidR="00013AB4" w:rsidRDefault="00013AB4" w:rsidP="00013AB4">
      <w:pPr>
        <w:rPr>
          <w:b/>
          <w:bCs/>
        </w:rPr>
      </w:pPr>
    </w:p>
    <w:p w14:paraId="177838D1" w14:textId="124DDA21" w:rsidR="00013AB4" w:rsidRPr="00013AB4" w:rsidRDefault="00013AB4" w:rsidP="00013AB4">
      <w:r w:rsidRPr="00013AB4">
        <w:rPr>
          <w:b/>
          <w:bCs/>
        </w:rPr>
        <w:t>Author and Thought Leader</w:t>
      </w:r>
      <w:r w:rsidRPr="00013AB4">
        <w:br/>
        <w:t xml:space="preserve">Tyronne’s debut book, </w:t>
      </w:r>
      <w:r w:rsidRPr="00013AB4">
        <w:rPr>
          <w:i/>
          <w:iCs/>
        </w:rPr>
        <w:t>Diversity Done Right: Navigating Cultural Difference to Create Positive Change in the Workplace</w:t>
      </w:r>
      <w:r w:rsidRPr="00013AB4">
        <w:t>, debuted at #1 on Amazon’s bestseller list and continues to be a top resource for business leaders, HR professionals, and DEI practitioners. The book offers real-world examples, tested frameworks, and practical strategies for addressing organizational and societal group dynamics.</w:t>
      </w:r>
    </w:p>
    <w:p w14:paraId="57E4D69B" w14:textId="77777777" w:rsidR="00013AB4" w:rsidRDefault="00013AB4" w:rsidP="00013AB4">
      <w:pPr>
        <w:rPr>
          <w:b/>
          <w:bCs/>
        </w:rPr>
      </w:pPr>
    </w:p>
    <w:p w14:paraId="7A287A2C" w14:textId="0F4B5411" w:rsidR="00013AB4" w:rsidRPr="00013AB4" w:rsidRDefault="00013AB4" w:rsidP="00013AB4">
      <w:r w:rsidRPr="00013AB4">
        <w:rPr>
          <w:b/>
          <w:bCs/>
        </w:rPr>
        <w:t>Personal Life</w:t>
      </w:r>
      <w:r w:rsidRPr="00013AB4">
        <w:br/>
        <w:t>Tyronne and his wife, Valerie, are proud parents to their daughter, Kennedy. Together, they are actively involved in their church and numerous community programs, reflecting their shared commitment to making a difference.</w:t>
      </w:r>
    </w:p>
    <w:p w14:paraId="7DE3D86D" w14:textId="06C53354" w:rsidR="00013AB4" w:rsidRPr="00013AB4" w:rsidRDefault="00013AB4" w:rsidP="00013AB4"/>
    <w:p w14:paraId="28F2C3E9" w14:textId="77777777" w:rsidR="00013AB4" w:rsidRPr="00013AB4" w:rsidRDefault="00013AB4" w:rsidP="00013AB4">
      <w:r w:rsidRPr="00013AB4">
        <w:rPr>
          <w:b/>
          <w:bCs/>
        </w:rPr>
        <w:t>Summary</w:t>
      </w:r>
      <w:r w:rsidRPr="00013AB4">
        <w:br/>
        <w:t>Tyronne Stoudemire is not just a leader but a changemaker. From his role at Hyatt to his board service and community engagement, he exemplifies what it means to navigate diversity with purpose. His visionary leadership and unwavering commitment continue to inspire individuals and organizations to embrace inclusivity and equity as foundational pillars of success.</w:t>
      </w:r>
    </w:p>
    <w:p w14:paraId="0C7D059D" w14:textId="77777777" w:rsidR="00E8047B" w:rsidRPr="00013AB4" w:rsidRDefault="00E8047B" w:rsidP="00013AB4"/>
    <w:sectPr w:rsidR="00E8047B" w:rsidRPr="00013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05914"/>
    <w:multiLevelType w:val="multilevel"/>
    <w:tmpl w:val="21E8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5F37F2"/>
    <w:multiLevelType w:val="multilevel"/>
    <w:tmpl w:val="086E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4651BC"/>
    <w:multiLevelType w:val="multilevel"/>
    <w:tmpl w:val="B9CC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2974173">
    <w:abstractNumId w:val="0"/>
  </w:num>
  <w:num w:numId="2" w16cid:durableId="652562952">
    <w:abstractNumId w:val="2"/>
  </w:num>
  <w:num w:numId="3" w16cid:durableId="340395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1E"/>
    <w:rsid w:val="00013AB4"/>
    <w:rsid w:val="000576DB"/>
    <w:rsid w:val="002316B0"/>
    <w:rsid w:val="002C6934"/>
    <w:rsid w:val="004B51C9"/>
    <w:rsid w:val="00605125"/>
    <w:rsid w:val="008A1D2D"/>
    <w:rsid w:val="0092761E"/>
    <w:rsid w:val="00AA0A4D"/>
    <w:rsid w:val="00BB2685"/>
    <w:rsid w:val="00D8627F"/>
    <w:rsid w:val="00E80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279A"/>
  <w15:chartTrackingRefBased/>
  <w15:docId w15:val="{00462130-83AE-7A4E-97D4-4205A562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61E"/>
    <w:rPr>
      <w:rFonts w:ascii="Calibri" w:hAnsi="Calibri" w:cs="Calibr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761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231979">
      <w:bodyDiv w:val="1"/>
      <w:marLeft w:val="0"/>
      <w:marRight w:val="0"/>
      <w:marTop w:val="0"/>
      <w:marBottom w:val="0"/>
      <w:divBdr>
        <w:top w:val="none" w:sz="0" w:space="0" w:color="auto"/>
        <w:left w:val="none" w:sz="0" w:space="0" w:color="auto"/>
        <w:bottom w:val="none" w:sz="0" w:space="0" w:color="auto"/>
        <w:right w:val="none" w:sz="0" w:space="0" w:color="auto"/>
      </w:divBdr>
    </w:div>
    <w:div w:id="136682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4093</Characters>
  <Application>Microsoft Office Word</Application>
  <DocSecurity>4</DocSecurity>
  <Lines>34</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Beatriz (CHICO)</dc:creator>
  <cp:keywords/>
  <dc:description/>
  <cp:lastModifiedBy>Torres, Beatriz (CHICO)</cp:lastModifiedBy>
  <cp:revision>2</cp:revision>
  <dcterms:created xsi:type="dcterms:W3CDTF">2025-04-01T18:32:00Z</dcterms:created>
  <dcterms:modified xsi:type="dcterms:W3CDTF">2025-04-01T18:32:00Z</dcterms:modified>
</cp:coreProperties>
</file>